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BF" w:rsidRDefault="00D92EBF" w:rsidP="00D92EBF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 ФЕДЕРАЦИЯ</w:t>
      </w:r>
    </w:p>
    <w:p w:rsidR="00D92EBF" w:rsidRDefault="00D92EBF" w:rsidP="00D92E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Березинская   сельская  администрация  </w:t>
      </w:r>
    </w:p>
    <w:p w:rsidR="00D92EBF" w:rsidRDefault="00D92EBF" w:rsidP="00D92E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Березинского  сельского  поселения</w:t>
      </w:r>
    </w:p>
    <w:p w:rsidR="00D92EBF" w:rsidRDefault="00D92EBF" w:rsidP="00D92E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 Брянской  области</w:t>
      </w:r>
    </w:p>
    <w:p w:rsidR="00D92EBF" w:rsidRDefault="00D92EBF" w:rsidP="00D92EBF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7035" cy="20447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EBF" w:rsidRDefault="00D92EBF" w:rsidP="00D92EBF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D92EBF" w:rsidRDefault="00D92EBF" w:rsidP="00D92EBF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</w:p>
    <w:p w:rsidR="00D92EBF" w:rsidRDefault="00D92EBF" w:rsidP="00D92EBF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От 04.10.2022  года  № 35</w:t>
      </w:r>
    </w:p>
    <w:p w:rsidR="00D92EBF" w:rsidRDefault="00D92EBF" w:rsidP="00D92EBF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</w:t>
      </w:r>
      <w:proofErr w:type="gramStart"/>
      <w:r>
        <w:rPr>
          <w:rFonts w:ascii="Times New Roman" w:hAnsi="Times New Roman" w:cs="Times New Roman"/>
          <w:b/>
          <w:sz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</w:rPr>
        <w:t>ерезина</w:t>
      </w:r>
    </w:p>
    <w:p w:rsidR="00D92EBF" w:rsidRDefault="00D92EBF" w:rsidP="00D92EBF">
      <w:pPr>
        <w:jc w:val="both"/>
        <w:rPr>
          <w:rFonts w:ascii="Times New Roman" w:hAnsi="Times New Roman" w:cs="Times New Roman"/>
        </w:rPr>
      </w:pPr>
    </w:p>
    <w:p w:rsidR="00D92EBF" w:rsidRDefault="00D92EBF" w:rsidP="00D92EBF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Об индексации в 2022 году размера муниципальной пенсии за выслугу лет лицам, замещавшим должности муниципальной службы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</w:t>
      </w:r>
    </w:p>
    <w:p w:rsidR="00D92EBF" w:rsidRDefault="00D92EBF" w:rsidP="00D92EBF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D92EBF" w:rsidRDefault="00D92EBF" w:rsidP="00D92EBF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</w:rPr>
        <w:t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(решение Березинского сельского Совета народных депутатов </w:t>
      </w:r>
      <w:r>
        <w:rPr>
          <w:rFonts w:ascii="Times New Roman" w:hAnsi="Times New Roman"/>
          <w:bCs/>
          <w:sz w:val="24"/>
        </w:rPr>
        <w:t xml:space="preserve">от 10.08.2017 г. № 3-95  </w:t>
      </w:r>
      <w:r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</w:t>
      </w:r>
      <w:proofErr w:type="gramEnd"/>
      <w:r>
        <w:rPr>
          <w:rFonts w:ascii="Times New Roman" w:hAnsi="Times New Roman"/>
          <w:sz w:val="24"/>
        </w:rPr>
        <w:t xml:space="preserve"> «</w:t>
      </w:r>
      <w:proofErr w:type="spellStart"/>
      <w:proofErr w:type="gram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поселение»). </w:t>
      </w:r>
      <w:proofErr w:type="gramEnd"/>
    </w:p>
    <w:p w:rsidR="00D92EBF" w:rsidRDefault="00D92EBF" w:rsidP="00D92EBF">
      <w:pPr>
        <w:jc w:val="both"/>
        <w:rPr>
          <w:rFonts w:ascii="Times New Roman" w:hAnsi="Times New Roman" w:cs="Times New Roman"/>
          <w:sz w:val="24"/>
        </w:rPr>
      </w:pPr>
    </w:p>
    <w:p w:rsidR="00D92EBF" w:rsidRDefault="00D92EBF" w:rsidP="00D92EBF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D92EBF" w:rsidRDefault="00D92EBF" w:rsidP="00D92EBF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1.Осуществить  с 1 октября 2022 года индексацию размера муниципальной пенсии за выслугу лет лицам, замещавшим </w:t>
      </w:r>
      <w:r>
        <w:rPr>
          <w:rFonts w:ascii="Times New Roman" w:hAnsi="Times New Roman"/>
          <w:sz w:val="24"/>
        </w:rPr>
        <w:t xml:space="preserve">должности муниципальной службы 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области, с применением коэффициента 1,04 исходя из уровня инфляции, в пределах средств, предусмотренных на эти цели в бюджете Березинского  сельского 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 на 2022 год. </w:t>
      </w:r>
      <w:proofErr w:type="gramEnd"/>
    </w:p>
    <w:p w:rsidR="00D92EBF" w:rsidRDefault="00D92EBF" w:rsidP="00D92EBF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2. 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D92EBF" w:rsidRDefault="00D92EBF" w:rsidP="00D92EB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Администрации поселения произвести перерасчет муниципальной пенсии за выслугу лет в соответствии с действующим порядком.</w:t>
      </w:r>
    </w:p>
    <w:p w:rsidR="00D92EBF" w:rsidRDefault="00D92EBF" w:rsidP="00D92EB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Постановление вступает в силу со дня его официального опубликования и распространяет свое действие на правоотношения, возникшие с 1 октября 2022 года.</w:t>
      </w:r>
    </w:p>
    <w:p w:rsidR="00D92EBF" w:rsidRDefault="00D92EBF" w:rsidP="00D92EB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Обнародовать настоящее постановление согласно уставу.</w:t>
      </w:r>
    </w:p>
    <w:p w:rsidR="00D92EBF" w:rsidRDefault="00D92EBF" w:rsidP="00D92EB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D92EBF" w:rsidRDefault="00D92EBF" w:rsidP="00D92EB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D92EBF" w:rsidRDefault="00D92EBF" w:rsidP="00D92E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Березинской</w:t>
      </w:r>
    </w:p>
    <w:p w:rsidR="00D92EBF" w:rsidRDefault="00D92EBF" w:rsidP="00D92EB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сельской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Т.М.Хомякова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7995"/>
    <w:multiLevelType w:val="hybridMultilevel"/>
    <w:tmpl w:val="8AB48E90"/>
    <w:lvl w:ilvl="0" w:tplc="47AAD2F4">
      <w:start w:val="1"/>
      <w:numFmt w:val="decimal"/>
      <w:lvlText w:val="%1."/>
      <w:lvlJc w:val="left"/>
      <w:pPr>
        <w:ind w:left="1705" w:hanging="9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92EBF"/>
    <w:rsid w:val="00AD6919"/>
    <w:rsid w:val="00D457DE"/>
    <w:rsid w:val="00D92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BF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92EBF"/>
    <w:pPr>
      <w:jc w:val="center"/>
    </w:pPr>
    <w:rPr>
      <w:rFonts w:ascii="Arial Narrow" w:hAnsi="Arial Narrow"/>
      <w:sz w:val="36"/>
    </w:rPr>
  </w:style>
  <w:style w:type="character" w:customStyle="1" w:styleId="a4">
    <w:name w:val="Подзаголовок Знак"/>
    <w:basedOn w:val="a0"/>
    <w:link w:val="a3"/>
    <w:rsid w:val="00D92EBF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2E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E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2022-10-24T09:48:00Z</cp:lastPrinted>
  <dcterms:created xsi:type="dcterms:W3CDTF">2022-10-24T09:47:00Z</dcterms:created>
  <dcterms:modified xsi:type="dcterms:W3CDTF">2022-10-24T09:50:00Z</dcterms:modified>
</cp:coreProperties>
</file>